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6074" w14:textId="7085DF73" w:rsidR="00D327FB" w:rsidRPr="009F5E62" w:rsidRDefault="005F485B" w:rsidP="005F485B">
      <w:pPr>
        <w:jc w:val="center"/>
        <w:rPr>
          <w:b/>
          <w:lang w:val="en-US"/>
        </w:rPr>
      </w:pPr>
      <w:proofErr w:type="gramStart"/>
      <w:r w:rsidRPr="009F5E62">
        <w:rPr>
          <w:b/>
          <w:lang w:val="en-US"/>
        </w:rPr>
        <w:t xml:space="preserve">ISH on </w:t>
      </w:r>
      <w:r w:rsidR="009F5E62" w:rsidRPr="009F5E62">
        <w:rPr>
          <w:b/>
          <w:lang w:val="en-US"/>
        </w:rPr>
        <w:t>(</w:t>
      </w:r>
      <w:r w:rsidRPr="009F5E62">
        <w:rPr>
          <w:b/>
          <w:lang w:val="en-US"/>
        </w:rPr>
        <w:t>paraffin</w:t>
      </w:r>
      <w:r w:rsidR="009F5E62" w:rsidRPr="009F5E62">
        <w:rPr>
          <w:b/>
          <w:lang w:val="en-US"/>
        </w:rPr>
        <w:t>)</w:t>
      </w:r>
      <w:r w:rsidRPr="009F5E62">
        <w:rPr>
          <w:b/>
          <w:lang w:val="en-US"/>
        </w:rPr>
        <w:t xml:space="preserve"> sections.</w:t>
      </w:r>
      <w:proofErr w:type="gramEnd"/>
      <w:r w:rsidRPr="009F5E62">
        <w:rPr>
          <w:b/>
          <w:lang w:val="en-US"/>
        </w:rPr>
        <w:t xml:space="preserve"> </w:t>
      </w:r>
      <w:r w:rsidR="0052064E">
        <w:rPr>
          <w:b/>
          <w:lang w:val="en-US"/>
        </w:rPr>
        <w:t xml:space="preserve">Modified from the </w:t>
      </w:r>
      <w:proofErr w:type="spellStart"/>
      <w:r w:rsidR="0052064E">
        <w:rPr>
          <w:b/>
          <w:lang w:val="en-US"/>
        </w:rPr>
        <w:t>Mallo</w:t>
      </w:r>
      <w:proofErr w:type="spellEnd"/>
      <w:r w:rsidR="0052064E">
        <w:rPr>
          <w:b/>
          <w:lang w:val="en-US"/>
        </w:rPr>
        <w:t xml:space="preserve"> lab</w:t>
      </w:r>
      <w:bookmarkStart w:id="0" w:name="_GoBack"/>
      <w:bookmarkEnd w:id="0"/>
    </w:p>
    <w:p w14:paraId="49332D23" w14:textId="77777777" w:rsidR="005F485B" w:rsidRPr="009F5E62" w:rsidRDefault="009F5E62" w:rsidP="005F485B">
      <w:pPr>
        <w:jc w:val="center"/>
        <w:rPr>
          <w:lang w:val="en-US"/>
        </w:rPr>
      </w:pPr>
      <w:r w:rsidRPr="009F5E62">
        <w:rPr>
          <w:lang w:val="en-US"/>
        </w:rPr>
        <w:t>DAY1</w:t>
      </w:r>
    </w:p>
    <w:p w14:paraId="4B57803D" w14:textId="77777777" w:rsidR="005F485B" w:rsidRPr="009F5E62" w:rsidRDefault="005F485B" w:rsidP="005F485B">
      <w:pPr>
        <w:jc w:val="both"/>
        <w:rPr>
          <w:lang w:val="en-US"/>
        </w:rPr>
      </w:pPr>
      <w:r w:rsidRPr="009F5E62">
        <w:rPr>
          <w:lang w:val="en-US"/>
        </w:rPr>
        <w:t xml:space="preserve">1. </w:t>
      </w:r>
      <w:proofErr w:type="spellStart"/>
      <w:r w:rsidRPr="009F5E62">
        <w:rPr>
          <w:lang w:val="en-US"/>
        </w:rPr>
        <w:t>Deparaffinyze</w:t>
      </w:r>
      <w:proofErr w:type="spellEnd"/>
      <w:r w:rsidRPr="009F5E62">
        <w:rPr>
          <w:lang w:val="en-US"/>
        </w:rPr>
        <w:t xml:space="preserve"> and rehydrate</w:t>
      </w:r>
      <w:r w:rsidR="009F5E62" w:rsidRPr="009F5E62">
        <w:rPr>
          <w:lang w:val="en-US"/>
        </w:rPr>
        <w:t xml:space="preserve"> (PBS 20’ at 37ºC for CRYOSECTIONS)</w:t>
      </w:r>
    </w:p>
    <w:p w14:paraId="76DF8CE8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2. 2xPBS</w:t>
      </w:r>
    </w:p>
    <w:p w14:paraId="792D9DEF" w14:textId="4950514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3. Postfix with 4% PFA 20’ RT</w:t>
      </w:r>
      <w:r w:rsidR="007F3F5C">
        <w:rPr>
          <w:lang w:val="en-US"/>
        </w:rPr>
        <w:t xml:space="preserve"> in </w:t>
      </w:r>
      <w:proofErr w:type="spellStart"/>
      <w:r w:rsidR="007F3F5C">
        <w:rPr>
          <w:lang w:val="en-US"/>
        </w:rPr>
        <w:t>cytomailer</w:t>
      </w:r>
      <w:proofErr w:type="spellEnd"/>
      <w:r w:rsidR="007F3F5C">
        <w:rPr>
          <w:lang w:val="en-US"/>
        </w:rPr>
        <w:t>.</w:t>
      </w:r>
    </w:p>
    <w:p w14:paraId="6610CB30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4. 2xPBS</w:t>
      </w:r>
    </w:p>
    <w:p w14:paraId="2D4FE9E6" w14:textId="294AE59D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5. </w:t>
      </w:r>
      <w:proofErr w:type="spellStart"/>
      <w:r w:rsidRPr="009F5E62">
        <w:rPr>
          <w:lang w:val="en-US"/>
        </w:rPr>
        <w:t>Permeabilization</w:t>
      </w:r>
      <w:proofErr w:type="spellEnd"/>
      <w:r w:rsidRPr="009F5E62">
        <w:rPr>
          <w:lang w:val="en-US"/>
        </w:rPr>
        <w:t xml:space="preserve"> with PK 15 </w:t>
      </w:r>
      <w:proofErr w:type="spellStart"/>
      <w:r w:rsidRPr="009F5E62">
        <w:rPr>
          <w:lang w:val="en-US"/>
        </w:rPr>
        <w:t>ug</w:t>
      </w:r>
      <w:proofErr w:type="spellEnd"/>
      <w:r w:rsidRPr="009F5E62">
        <w:rPr>
          <w:lang w:val="en-US"/>
        </w:rPr>
        <w:t>/ml 15’ at 37ºC</w:t>
      </w:r>
      <w:r w:rsidR="009F5E62" w:rsidRPr="009F5E62">
        <w:rPr>
          <w:lang w:val="en-US"/>
        </w:rPr>
        <w:t xml:space="preserve"> </w:t>
      </w:r>
      <w:r w:rsidR="007F3F5C">
        <w:rPr>
          <w:lang w:val="en-US"/>
        </w:rPr>
        <w:t xml:space="preserve">in </w:t>
      </w:r>
      <w:proofErr w:type="spellStart"/>
      <w:proofErr w:type="gramStart"/>
      <w:r w:rsidR="007F3F5C">
        <w:rPr>
          <w:lang w:val="en-US"/>
        </w:rPr>
        <w:t>cytomailer</w:t>
      </w:r>
      <w:proofErr w:type="spellEnd"/>
      <w:r w:rsidR="009F5E62" w:rsidRPr="009F5E62">
        <w:rPr>
          <w:lang w:val="en-US"/>
        </w:rPr>
        <w:t>(</w:t>
      </w:r>
      <w:proofErr w:type="gramEnd"/>
      <w:r w:rsidR="009F5E62" w:rsidRPr="009F5E62">
        <w:rPr>
          <w:lang w:val="en-US"/>
        </w:rPr>
        <w:t xml:space="preserve">4 </w:t>
      </w:r>
      <w:proofErr w:type="spellStart"/>
      <w:r w:rsidR="009F5E62" w:rsidRPr="009F5E62">
        <w:rPr>
          <w:lang w:val="en-US"/>
        </w:rPr>
        <w:t>ug</w:t>
      </w:r>
      <w:proofErr w:type="spellEnd"/>
      <w:r w:rsidR="009F5E62" w:rsidRPr="009F5E62">
        <w:rPr>
          <w:lang w:val="en-US"/>
        </w:rPr>
        <w:t>/ml 10’ for CRYOSECTIONS)</w:t>
      </w:r>
    </w:p>
    <w:p w14:paraId="6DCCE0E3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6. 2xPBS</w:t>
      </w:r>
    </w:p>
    <w:p w14:paraId="67DC577A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7. </w:t>
      </w:r>
      <w:proofErr w:type="spellStart"/>
      <w:r w:rsidRPr="009F5E62">
        <w:rPr>
          <w:lang w:val="en-US"/>
        </w:rPr>
        <w:t>Refix</w:t>
      </w:r>
      <w:proofErr w:type="spellEnd"/>
      <w:r w:rsidRPr="009F5E62">
        <w:rPr>
          <w:lang w:val="en-US"/>
        </w:rPr>
        <w:t xml:space="preserve"> with 4% PFA 5’ RT (PFA from step 3 may be reused here)</w:t>
      </w:r>
    </w:p>
    <w:p w14:paraId="0B14DCA2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8. 2xPBS</w:t>
      </w:r>
    </w:p>
    <w:p w14:paraId="3A60E940" w14:textId="39578330" w:rsidR="005F485B" w:rsidRPr="009F5E62" w:rsidRDefault="009F5E62" w:rsidP="005F485B">
      <w:pPr>
        <w:rPr>
          <w:lang w:val="en-US"/>
        </w:rPr>
      </w:pPr>
      <w:r w:rsidRPr="009F5E62">
        <w:rPr>
          <w:lang w:val="en-US"/>
        </w:rPr>
        <w:t xml:space="preserve">9. </w:t>
      </w:r>
      <w:proofErr w:type="spellStart"/>
      <w:r w:rsidRPr="009F5E62">
        <w:rPr>
          <w:lang w:val="en-US"/>
        </w:rPr>
        <w:t>HCl</w:t>
      </w:r>
      <w:proofErr w:type="spellEnd"/>
      <w:r w:rsidRPr="009F5E62">
        <w:rPr>
          <w:lang w:val="en-US"/>
        </w:rPr>
        <w:t xml:space="preserve"> 0.1N 15’ RT </w:t>
      </w:r>
      <w:r w:rsidR="007F3F5C">
        <w:rPr>
          <w:lang w:val="en-US"/>
        </w:rPr>
        <w:t xml:space="preserve">in </w:t>
      </w:r>
      <w:proofErr w:type="spellStart"/>
      <w:r w:rsidR="007F3F5C">
        <w:rPr>
          <w:lang w:val="en-US"/>
        </w:rPr>
        <w:t>cytomailer</w:t>
      </w:r>
      <w:proofErr w:type="spellEnd"/>
      <w:r w:rsidR="007F3F5C">
        <w:rPr>
          <w:lang w:val="en-US"/>
        </w:rPr>
        <w:t xml:space="preserve"> </w:t>
      </w:r>
      <w:r w:rsidRPr="009F5E62">
        <w:rPr>
          <w:lang w:val="en-US"/>
        </w:rPr>
        <w:t xml:space="preserve">(SKIP for </w:t>
      </w:r>
      <w:r w:rsidR="007F3F5C">
        <w:rPr>
          <w:lang w:val="en-US"/>
        </w:rPr>
        <w:t>CRYOSECTIONS</w:t>
      </w:r>
      <w:r w:rsidRPr="009F5E62">
        <w:rPr>
          <w:lang w:val="en-US"/>
        </w:rPr>
        <w:t>)</w:t>
      </w:r>
      <w:r w:rsidR="005F485B" w:rsidRPr="009F5E62">
        <w:rPr>
          <w:lang w:val="en-US"/>
        </w:rPr>
        <w:t>.</w:t>
      </w:r>
    </w:p>
    <w:p w14:paraId="32E11125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10. 2xPBS</w:t>
      </w:r>
    </w:p>
    <w:p w14:paraId="7F5B8A8F" w14:textId="140CAD50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11. </w:t>
      </w:r>
      <w:proofErr w:type="spellStart"/>
      <w:r w:rsidRPr="009F5E62">
        <w:rPr>
          <w:lang w:val="en-US"/>
        </w:rPr>
        <w:t>Triethanolamine</w:t>
      </w:r>
      <w:proofErr w:type="spellEnd"/>
      <w:r w:rsidRPr="009F5E62">
        <w:rPr>
          <w:lang w:val="en-US"/>
        </w:rPr>
        <w:t xml:space="preserve"> 0.1N pH8 +</w:t>
      </w:r>
      <w:r w:rsidR="009F5E62" w:rsidRPr="009F5E62">
        <w:rPr>
          <w:lang w:val="en-US"/>
        </w:rPr>
        <w:t xml:space="preserve"> 0.25% acetic anhydride. </w:t>
      </w:r>
      <w:proofErr w:type="gramStart"/>
      <w:r w:rsidR="009F5E62" w:rsidRPr="009F5E62">
        <w:rPr>
          <w:lang w:val="en-US"/>
        </w:rPr>
        <w:t>10’ RT</w:t>
      </w:r>
      <w:r w:rsidR="007F3F5C">
        <w:rPr>
          <w:lang w:val="en-US"/>
        </w:rPr>
        <w:t xml:space="preserve"> in </w:t>
      </w:r>
      <w:proofErr w:type="spellStart"/>
      <w:r w:rsidR="007F3F5C">
        <w:rPr>
          <w:lang w:val="en-US"/>
        </w:rPr>
        <w:t>cytomailer</w:t>
      </w:r>
      <w:proofErr w:type="spellEnd"/>
      <w:r w:rsidRPr="009F5E62">
        <w:rPr>
          <w:lang w:val="en-US"/>
        </w:rPr>
        <w:t>.</w:t>
      </w:r>
      <w:proofErr w:type="gramEnd"/>
    </w:p>
    <w:p w14:paraId="75DF9325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12. 1xPBS</w:t>
      </w:r>
    </w:p>
    <w:p w14:paraId="1D1CF4BF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13. 1xH2O</w:t>
      </w:r>
    </w:p>
    <w:p w14:paraId="7AE5F210" w14:textId="630E2B44" w:rsidR="005F485B" w:rsidRPr="009F5E62" w:rsidRDefault="00206DE2" w:rsidP="005F485B">
      <w:pPr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Prehybridization</w:t>
      </w:r>
      <w:proofErr w:type="spellEnd"/>
      <w:r>
        <w:rPr>
          <w:lang w:val="en-US"/>
        </w:rPr>
        <w:t xml:space="preserve"> buffer</w:t>
      </w:r>
      <w:r w:rsidR="009F5E62" w:rsidRPr="009F5E62">
        <w:rPr>
          <w:lang w:val="en-US"/>
        </w:rPr>
        <w:t xml:space="preserve"> </w:t>
      </w:r>
      <w:r w:rsidR="005F485B" w:rsidRPr="009F5E62">
        <w:rPr>
          <w:lang w:val="en-US"/>
        </w:rPr>
        <w:t>at 65ºC in humid chamber</w:t>
      </w:r>
      <w:r w:rsidR="009F5E62" w:rsidRPr="009F5E62">
        <w:rPr>
          <w:lang w:val="en-US"/>
        </w:rPr>
        <w:t xml:space="preserve"> (50% </w:t>
      </w:r>
      <w:proofErr w:type="spellStart"/>
      <w:r w:rsidR="009F5E62" w:rsidRPr="009F5E62">
        <w:rPr>
          <w:lang w:val="en-US"/>
        </w:rPr>
        <w:t>formamide</w:t>
      </w:r>
      <w:proofErr w:type="spellEnd"/>
      <w:r w:rsidR="009F5E62" w:rsidRPr="009F5E62">
        <w:rPr>
          <w:lang w:val="en-US"/>
        </w:rPr>
        <w:t>, SSC 5x)</w:t>
      </w:r>
      <w:r w:rsidR="005F485B" w:rsidRPr="009F5E62">
        <w:rPr>
          <w:lang w:val="en-US"/>
        </w:rPr>
        <w:t xml:space="preserve">, during 90’. </w:t>
      </w:r>
      <w:r w:rsidR="009F5E62" w:rsidRPr="009F5E62">
        <w:rPr>
          <w:lang w:val="en-US"/>
        </w:rPr>
        <w:t>6</w:t>
      </w:r>
      <w:r w:rsidR="005F485B" w:rsidRPr="009F5E62">
        <w:rPr>
          <w:lang w:val="en-US"/>
        </w:rPr>
        <w:t xml:space="preserve">00 </w:t>
      </w:r>
      <w:proofErr w:type="spellStart"/>
      <w:r w:rsidR="005F485B" w:rsidRPr="009F5E62">
        <w:rPr>
          <w:lang w:val="en-US"/>
        </w:rPr>
        <w:t>ul</w:t>
      </w:r>
      <w:proofErr w:type="spellEnd"/>
      <w:r w:rsidR="005F485B" w:rsidRPr="009F5E62">
        <w:rPr>
          <w:lang w:val="en-US"/>
        </w:rPr>
        <w:t>/slide</w:t>
      </w:r>
      <w:r w:rsidR="009F5E62" w:rsidRPr="009F5E62">
        <w:rPr>
          <w:lang w:val="en-US"/>
        </w:rPr>
        <w:t>.</w:t>
      </w:r>
    </w:p>
    <w:p w14:paraId="6284563B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15. Preheat probe in </w:t>
      </w:r>
      <w:proofErr w:type="spellStart"/>
      <w:r w:rsidRPr="009F5E62">
        <w:rPr>
          <w:lang w:val="en-US"/>
        </w:rPr>
        <w:t>prehybridization</w:t>
      </w:r>
      <w:proofErr w:type="spellEnd"/>
      <w:r w:rsidRPr="009F5E62">
        <w:rPr>
          <w:lang w:val="en-US"/>
        </w:rPr>
        <w:t xml:space="preserve"> buffer (1-2 </w:t>
      </w:r>
      <w:proofErr w:type="spellStart"/>
      <w:r w:rsidRPr="009F5E62">
        <w:rPr>
          <w:lang w:val="en-US"/>
        </w:rPr>
        <w:t>ug</w:t>
      </w:r>
      <w:proofErr w:type="spellEnd"/>
      <w:r w:rsidRPr="009F5E62">
        <w:rPr>
          <w:lang w:val="en-US"/>
        </w:rPr>
        <w:t xml:space="preserve">/ml) at </w:t>
      </w:r>
      <w:r w:rsidR="009F5E62" w:rsidRPr="009F5E62">
        <w:rPr>
          <w:lang w:val="en-US"/>
        </w:rPr>
        <w:t>85ºC</w:t>
      </w:r>
      <w:r w:rsidRPr="009F5E62">
        <w:rPr>
          <w:lang w:val="en-US"/>
        </w:rPr>
        <w:t xml:space="preserve"> 5’.</w:t>
      </w:r>
      <w:r w:rsidR="009F5E62" w:rsidRPr="009F5E62">
        <w:rPr>
          <w:lang w:val="en-US"/>
        </w:rPr>
        <w:t xml:space="preserve"> Cool down in ice for 5’ and then place at 65ºC until use.</w:t>
      </w:r>
    </w:p>
    <w:p w14:paraId="09ED108B" w14:textId="7CD7C09A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16. Remove </w:t>
      </w:r>
      <w:proofErr w:type="spellStart"/>
      <w:r w:rsidRPr="009F5E62">
        <w:rPr>
          <w:lang w:val="en-US"/>
        </w:rPr>
        <w:t>prehybridization</w:t>
      </w:r>
      <w:proofErr w:type="spellEnd"/>
      <w:r w:rsidRPr="009F5E62">
        <w:rPr>
          <w:lang w:val="en-US"/>
        </w:rPr>
        <w:t xml:space="preserve"> buffer and incubate o/n at </w:t>
      </w:r>
      <w:r w:rsidR="009F5E62" w:rsidRPr="009F5E62">
        <w:rPr>
          <w:lang w:val="en-US"/>
        </w:rPr>
        <w:t>60–</w:t>
      </w:r>
      <w:r w:rsidRPr="009F5E62">
        <w:rPr>
          <w:lang w:val="en-US"/>
        </w:rPr>
        <w:t xml:space="preserve">65ºC with the probe-buffer mix (100 </w:t>
      </w:r>
      <w:proofErr w:type="spellStart"/>
      <w:r w:rsidRPr="009F5E62">
        <w:rPr>
          <w:lang w:val="en-US"/>
        </w:rPr>
        <w:t>ul</w:t>
      </w:r>
      <w:proofErr w:type="spellEnd"/>
      <w:r w:rsidRPr="009F5E62">
        <w:rPr>
          <w:lang w:val="en-US"/>
        </w:rPr>
        <w:t>/slide + coverslip</w:t>
      </w:r>
      <w:r w:rsidR="009F5E62" w:rsidRPr="009F5E62">
        <w:rPr>
          <w:lang w:val="en-US"/>
        </w:rPr>
        <w:t xml:space="preserve"> OR </w:t>
      </w:r>
      <w:r w:rsidR="00206DE2">
        <w:rPr>
          <w:lang w:val="en-US"/>
        </w:rPr>
        <w:t>30</w:t>
      </w:r>
      <w:r w:rsidR="009F5E62" w:rsidRPr="009F5E62">
        <w:rPr>
          <w:lang w:val="en-US"/>
        </w:rPr>
        <w:t xml:space="preserve">0 </w:t>
      </w:r>
      <w:proofErr w:type="spellStart"/>
      <w:r w:rsidR="009F5E62" w:rsidRPr="009F5E62">
        <w:rPr>
          <w:lang w:val="en-US"/>
        </w:rPr>
        <w:t>ul</w:t>
      </w:r>
      <w:proofErr w:type="spellEnd"/>
      <w:r w:rsidR="009F5E62" w:rsidRPr="009F5E62">
        <w:rPr>
          <w:lang w:val="en-US"/>
        </w:rPr>
        <w:t>/slide without coverslip</w:t>
      </w:r>
      <w:r w:rsidRPr="009F5E62">
        <w:rPr>
          <w:lang w:val="en-US"/>
        </w:rPr>
        <w:t>)</w:t>
      </w:r>
      <w:r w:rsidR="00206DE2">
        <w:rPr>
          <w:lang w:val="en-US"/>
        </w:rPr>
        <w:t>.</w:t>
      </w:r>
    </w:p>
    <w:p w14:paraId="66A068AE" w14:textId="77777777" w:rsidR="009F5E62" w:rsidRPr="009F5E62" w:rsidRDefault="009F5E62" w:rsidP="009F5E62">
      <w:pPr>
        <w:jc w:val="center"/>
        <w:rPr>
          <w:lang w:val="en-US"/>
        </w:rPr>
      </w:pPr>
      <w:r w:rsidRPr="009F5E62">
        <w:rPr>
          <w:lang w:val="en-US"/>
        </w:rPr>
        <w:t>DAY2</w:t>
      </w:r>
    </w:p>
    <w:p w14:paraId="32DCC04A" w14:textId="13C21505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17. Let the coverslips come off the slide in pre</w:t>
      </w:r>
      <w:r w:rsidR="007F3F5C">
        <w:rPr>
          <w:lang w:val="en-US"/>
        </w:rPr>
        <w:t>-</w:t>
      </w:r>
      <w:r w:rsidRPr="009F5E62">
        <w:rPr>
          <w:lang w:val="en-US"/>
        </w:rPr>
        <w:t xml:space="preserve">warmed </w:t>
      </w:r>
      <w:proofErr w:type="spellStart"/>
      <w:r w:rsidRPr="009F5E62">
        <w:rPr>
          <w:lang w:val="en-US"/>
        </w:rPr>
        <w:t>posthybridization</w:t>
      </w:r>
      <w:proofErr w:type="spellEnd"/>
      <w:r w:rsidRPr="009F5E62">
        <w:rPr>
          <w:lang w:val="en-US"/>
        </w:rPr>
        <w:t xml:space="preserve"> buffer I (50% </w:t>
      </w:r>
      <w:proofErr w:type="spellStart"/>
      <w:r w:rsidRPr="009F5E62">
        <w:rPr>
          <w:lang w:val="en-US"/>
        </w:rPr>
        <w:t>formamide</w:t>
      </w:r>
      <w:proofErr w:type="spellEnd"/>
      <w:r w:rsidRPr="009F5E62">
        <w:rPr>
          <w:lang w:val="en-US"/>
        </w:rPr>
        <w:t>, SSC</w:t>
      </w:r>
      <w:r w:rsidR="007F3F5C">
        <w:rPr>
          <w:lang w:val="en-US"/>
        </w:rPr>
        <w:t xml:space="preserve"> </w:t>
      </w:r>
      <w:r w:rsidR="007F3F5C" w:rsidRPr="009F5E62">
        <w:rPr>
          <w:lang w:val="en-US"/>
        </w:rPr>
        <w:t>5x</w:t>
      </w:r>
      <w:r w:rsidR="007F3F5C">
        <w:rPr>
          <w:lang w:val="en-US"/>
        </w:rPr>
        <w:t xml:space="preserve"> pH 5.5</w:t>
      </w:r>
      <w:r w:rsidRPr="009F5E62">
        <w:rPr>
          <w:lang w:val="en-US"/>
        </w:rPr>
        <w:t>, 1% SDS).</w:t>
      </w:r>
    </w:p>
    <w:p w14:paraId="59C9B1FF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18. Wash with </w:t>
      </w:r>
      <w:proofErr w:type="spellStart"/>
      <w:r w:rsidRPr="009F5E62">
        <w:rPr>
          <w:lang w:val="en-US"/>
        </w:rPr>
        <w:t>posthybridization</w:t>
      </w:r>
      <w:proofErr w:type="spellEnd"/>
      <w:r w:rsidRPr="009F5E62">
        <w:rPr>
          <w:lang w:val="en-US"/>
        </w:rPr>
        <w:t xml:space="preserve"> buffer I 2x30’ at 65ºC.</w:t>
      </w:r>
    </w:p>
    <w:p w14:paraId="29BE58AF" w14:textId="207B996A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19. Wash with </w:t>
      </w:r>
      <w:proofErr w:type="spellStart"/>
      <w:r w:rsidRPr="009F5E62">
        <w:rPr>
          <w:lang w:val="en-US"/>
        </w:rPr>
        <w:t>posthybridization</w:t>
      </w:r>
      <w:proofErr w:type="spellEnd"/>
      <w:r w:rsidRPr="009F5E62">
        <w:rPr>
          <w:lang w:val="en-US"/>
        </w:rPr>
        <w:t xml:space="preserve"> buffer II (50% </w:t>
      </w:r>
      <w:proofErr w:type="spellStart"/>
      <w:r w:rsidRPr="009F5E62">
        <w:rPr>
          <w:lang w:val="en-US"/>
        </w:rPr>
        <w:t>formamide</w:t>
      </w:r>
      <w:proofErr w:type="spellEnd"/>
      <w:r w:rsidRPr="009F5E62">
        <w:rPr>
          <w:lang w:val="en-US"/>
        </w:rPr>
        <w:t>, SSC</w:t>
      </w:r>
      <w:r w:rsidR="007F3F5C">
        <w:rPr>
          <w:lang w:val="en-US"/>
        </w:rPr>
        <w:t xml:space="preserve"> </w:t>
      </w:r>
      <w:r w:rsidR="007F3F5C" w:rsidRPr="009F5E62">
        <w:rPr>
          <w:lang w:val="en-US"/>
        </w:rPr>
        <w:t>2x</w:t>
      </w:r>
      <w:r w:rsidR="007F3F5C">
        <w:rPr>
          <w:lang w:val="en-US"/>
        </w:rPr>
        <w:t xml:space="preserve"> pH 5.5</w:t>
      </w:r>
      <w:r w:rsidRPr="009F5E62">
        <w:rPr>
          <w:lang w:val="en-US"/>
        </w:rPr>
        <w:t>, 0.2% SDS) 2x30’ at 65ºC.</w:t>
      </w:r>
    </w:p>
    <w:p w14:paraId="065CEB46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20. Let the slides cool down for 5’ at RT.</w:t>
      </w:r>
    </w:p>
    <w:p w14:paraId="35BA8AA9" w14:textId="39BBD480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21. Wash with MABT 3x5’ RT.</w:t>
      </w:r>
    </w:p>
    <w:p w14:paraId="50665201" w14:textId="7EE28AC4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22. Block with MABT + 10% goat serum + 1% blocking reagent (Roche</w:t>
      </w:r>
      <w:r w:rsidR="009A30E0">
        <w:rPr>
          <w:lang w:val="en-US"/>
        </w:rPr>
        <w:t xml:space="preserve"> 11096176001</w:t>
      </w:r>
      <w:r w:rsidR="007F3F5C">
        <w:rPr>
          <w:lang w:val="en-US"/>
        </w:rPr>
        <w:t xml:space="preserve">, </w:t>
      </w:r>
      <w:r w:rsidR="00206DE2">
        <w:rPr>
          <w:lang w:val="en-US"/>
        </w:rPr>
        <w:t xml:space="preserve">prepare </w:t>
      </w:r>
      <w:r w:rsidR="007F3F5C">
        <w:rPr>
          <w:lang w:val="en-US"/>
        </w:rPr>
        <w:t>10% stock in MAB 1X</w:t>
      </w:r>
      <w:r w:rsidRPr="009F5E62">
        <w:rPr>
          <w:lang w:val="en-US"/>
        </w:rPr>
        <w:t>)</w:t>
      </w:r>
      <w:r w:rsidR="009A30E0">
        <w:rPr>
          <w:lang w:val="en-US"/>
        </w:rPr>
        <w:t>.</w:t>
      </w:r>
      <w:r w:rsidRPr="009F5E62">
        <w:rPr>
          <w:lang w:val="en-US"/>
        </w:rPr>
        <w:t xml:space="preserve"> </w:t>
      </w:r>
      <w:proofErr w:type="gramStart"/>
      <w:r w:rsidRPr="009F5E62">
        <w:rPr>
          <w:lang w:val="en-US"/>
        </w:rPr>
        <w:t>90’ at RT in humid chamber</w:t>
      </w:r>
      <w:r w:rsidR="009A30E0">
        <w:rPr>
          <w:lang w:val="en-US"/>
        </w:rPr>
        <w:t xml:space="preserve"> (water)</w:t>
      </w:r>
      <w:r w:rsidRPr="009F5E62">
        <w:rPr>
          <w:lang w:val="en-US"/>
        </w:rPr>
        <w:t>.</w:t>
      </w:r>
      <w:proofErr w:type="gramEnd"/>
    </w:p>
    <w:p w14:paraId="0064DDB0" w14:textId="1050B458" w:rsidR="005F485B" w:rsidRDefault="005F485B" w:rsidP="005F485B">
      <w:pPr>
        <w:rPr>
          <w:lang w:val="en-US"/>
        </w:rPr>
      </w:pPr>
      <w:r w:rsidRPr="009F5E62">
        <w:rPr>
          <w:lang w:val="en-US"/>
        </w:rPr>
        <w:t>23. Incubate with anti-DIG antibody (1:</w:t>
      </w:r>
      <w:r w:rsidR="007F3F5C">
        <w:rPr>
          <w:lang w:val="en-US"/>
        </w:rPr>
        <w:t>2</w:t>
      </w:r>
      <w:r w:rsidR="00206DE2">
        <w:rPr>
          <w:lang w:val="en-US"/>
        </w:rPr>
        <w:t>5</w:t>
      </w:r>
      <w:r w:rsidR="007F3F5C">
        <w:rPr>
          <w:lang w:val="en-US"/>
        </w:rPr>
        <w:t>00</w:t>
      </w:r>
      <w:r w:rsidRPr="009F5E62">
        <w:rPr>
          <w:lang w:val="en-US"/>
        </w:rPr>
        <w:t xml:space="preserve"> in MABT + 2% goat serum + 1% Blocking reagent) 2h at RT </w:t>
      </w:r>
      <w:r w:rsidR="007F3F5C">
        <w:rPr>
          <w:lang w:val="en-US"/>
        </w:rPr>
        <w:t>OR</w:t>
      </w:r>
      <w:r w:rsidRPr="009F5E62">
        <w:rPr>
          <w:lang w:val="en-US"/>
        </w:rPr>
        <w:t xml:space="preserve"> o/n 4ºC.</w:t>
      </w:r>
    </w:p>
    <w:p w14:paraId="0168FDE1" w14:textId="33E05437" w:rsidR="007F3F5C" w:rsidRPr="009F5E62" w:rsidRDefault="007F3F5C" w:rsidP="007F3F5C">
      <w:pPr>
        <w:jc w:val="center"/>
        <w:rPr>
          <w:lang w:val="en-US"/>
        </w:rPr>
      </w:pPr>
      <w:r>
        <w:rPr>
          <w:lang w:val="en-US"/>
        </w:rPr>
        <w:t>(DAY3)</w:t>
      </w:r>
    </w:p>
    <w:p w14:paraId="38995CF0" w14:textId="3B2FB86C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24. Wash </w:t>
      </w:r>
      <w:r w:rsidR="00206DE2">
        <w:rPr>
          <w:lang w:val="en-US"/>
        </w:rPr>
        <w:t>2</w:t>
      </w:r>
      <w:r w:rsidRPr="009F5E62">
        <w:rPr>
          <w:lang w:val="en-US"/>
        </w:rPr>
        <w:t>x</w:t>
      </w:r>
      <w:r w:rsidR="00206DE2">
        <w:rPr>
          <w:lang w:val="en-US"/>
        </w:rPr>
        <w:t>5</w:t>
      </w:r>
      <w:r w:rsidRPr="009F5E62">
        <w:rPr>
          <w:lang w:val="en-US"/>
        </w:rPr>
        <w:t>’ RT with MABT.</w:t>
      </w:r>
    </w:p>
    <w:p w14:paraId="6E8F3F46" w14:textId="143B9F24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25. Wash </w:t>
      </w:r>
      <w:r w:rsidR="00206DE2">
        <w:rPr>
          <w:lang w:val="en-US"/>
        </w:rPr>
        <w:t>6</w:t>
      </w:r>
      <w:r w:rsidRPr="009F5E62">
        <w:rPr>
          <w:lang w:val="en-US"/>
        </w:rPr>
        <w:t>x</w:t>
      </w:r>
      <w:r w:rsidR="00206DE2">
        <w:rPr>
          <w:lang w:val="en-US"/>
        </w:rPr>
        <w:t>20’</w:t>
      </w:r>
      <w:r w:rsidRPr="009F5E62">
        <w:rPr>
          <w:lang w:val="en-US"/>
        </w:rPr>
        <w:t xml:space="preserve"> RT with MABT.</w:t>
      </w:r>
    </w:p>
    <w:p w14:paraId="087B51BA" w14:textId="29A29ACF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 xml:space="preserve">26. Wash </w:t>
      </w:r>
      <w:r w:rsidR="00206DE2">
        <w:rPr>
          <w:lang w:val="en-US"/>
        </w:rPr>
        <w:t>2</w:t>
      </w:r>
      <w:r w:rsidRPr="009F5E62">
        <w:rPr>
          <w:lang w:val="en-US"/>
        </w:rPr>
        <w:t>x10’ with NTMT (AP buffer) RT.</w:t>
      </w:r>
    </w:p>
    <w:p w14:paraId="7DFAF241" w14:textId="1B440579" w:rsidR="005F485B" w:rsidRPr="009F5E62" w:rsidRDefault="00206DE2" w:rsidP="005F485B">
      <w:pPr>
        <w:rPr>
          <w:lang w:val="en-US"/>
        </w:rPr>
      </w:pPr>
      <w:r>
        <w:rPr>
          <w:lang w:val="en-US"/>
        </w:rPr>
        <w:t>27. Develop with BM purple at 37ºC.</w:t>
      </w:r>
    </w:p>
    <w:p w14:paraId="1F2CB5D4" w14:textId="77777777" w:rsidR="005F485B" w:rsidRPr="009F5E62" w:rsidRDefault="005F485B" w:rsidP="005F485B">
      <w:pPr>
        <w:rPr>
          <w:lang w:val="en-US"/>
        </w:rPr>
      </w:pPr>
      <w:r w:rsidRPr="009F5E62">
        <w:rPr>
          <w:lang w:val="en-US"/>
        </w:rPr>
        <w:t>28. Wash with PBS.</w:t>
      </w:r>
    </w:p>
    <w:p w14:paraId="11485691" w14:textId="143D6954" w:rsidR="005F485B" w:rsidRDefault="005F485B" w:rsidP="005F485B">
      <w:pPr>
        <w:rPr>
          <w:lang w:val="en-US"/>
        </w:rPr>
      </w:pPr>
      <w:r w:rsidRPr="009F5E62">
        <w:rPr>
          <w:lang w:val="en-US"/>
        </w:rPr>
        <w:t>29. Fix 10’ with PFA RT.</w:t>
      </w:r>
      <w:r w:rsidR="007F3F5C">
        <w:rPr>
          <w:lang w:val="en-US"/>
        </w:rPr>
        <w:t xml:space="preserve"> Rinse in water</w:t>
      </w:r>
    </w:p>
    <w:p w14:paraId="458B1635" w14:textId="3FECA1F9" w:rsidR="007F3F5C" w:rsidRPr="009F5E62" w:rsidRDefault="007F3F5C" w:rsidP="005F485B">
      <w:pPr>
        <w:rPr>
          <w:lang w:val="en-US"/>
        </w:rPr>
      </w:pPr>
      <w:r>
        <w:rPr>
          <w:lang w:val="en-US"/>
        </w:rPr>
        <w:t>30. Counterstain 10’ with Nuclear Fast Red 0.005%.</w:t>
      </w:r>
    </w:p>
    <w:p w14:paraId="1F2DB645" w14:textId="6DE4E66E" w:rsidR="005F485B" w:rsidRDefault="005F485B" w:rsidP="005F485B">
      <w:pPr>
        <w:rPr>
          <w:lang w:val="en-US"/>
        </w:rPr>
      </w:pPr>
      <w:r w:rsidRPr="009F5E62">
        <w:rPr>
          <w:lang w:val="en-US"/>
        </w:rPr>
        <w:t>3</w:t>
      </w:r>
      <w:r w:rsidR="007F3F5C">
        <w:rPr>
          <w:lang w:val="en-US"/>
        </w:rPr>
        <w:t>1</w:t>
      </w:r>
      <w:r w:rsidRPr="009F5E62">
        <w:rPr>
          <w:lang w:val="en-US"/>
        </w:rPr>
        <w:t xml:space="preserve">. Dehydrate, clear </w:t>
      </w:r>
      <w:r w:rsidR="007F3F5C">
        <w:rPr>
          <w:lang w:val="en-US"/>
        </w:rPr>
        <w:t xml:space="preserve">in xylene </w:t>
      </w:r>
      <w:r w:rsidRPr="009F5E62">
        <w:rPr>
          <w:lang w:val="en-US"/>
        </w:rPr>
        <w:t>and mount</w:t>
      </w:r>
      <w:r w:rsidR="007F3F5C">
        <w:rPr>
          <w:lang w:val="en-US"/>
        </w:rPr>
        <w:t xml:space="preserve"> with DPX</w:t>
      </w:r>
      <w:r w:rsidRPr="009F5E62">
        <w:rPr>
          <w:lang w:val="en-US"/>
        </w:rPr>
        <w:t>.</w:t>
      </w:r>
    </w:p>
    <w:p w14:paraId="111801F1" w14:textId="77777777" w:rsidR="00B30F60" w:rsidRDefault="00B30F60" w:rsidP="005F485B">
      <w:pPr>
        <w:rPr>
          <w:lang w:val="en-US"/>
        </w:rPr>
      </w:pPr>
    </w:p>
    <w:p w14:paraId="325F677D" w14:textId="77777777" w:rsidR="00B30F60" w:rsidRDefault="00B30F60">
      <w:pPr>
        <w:rPr>
          <w:lang w:val="en-US"/>
        </w:rPr>
      </w:pPr>
      <w:r>
        <w:rPr>
          <w:lang w:val="en-US"/>
        </w:rPr>
        <w:br w:type="page"/>
      </w:r>
    </w:p>
    <w:p w14:paraId="610F2748" w14:textId="7532A135" w:rsidR="00B30F60" w:rsidRDefault="00B30F60" w:rsidP="005F485B">
      <w:pPr>
        <w:rPr>
          <w:lang w:val="en-US"/>
        </w:rPr>
      </w:pPr>
      <w:r>
        <w:rPr>
          <w:lang w:val="en-US"/>
        </w:rPr>
        <w:lastRenderedPageBreak/>
        <w:t>REAGENTS</w:t>
      </w:r>
    </w:p>
    <w:p w14:paraId="30464FBB" w14:textId="7AECAA60" w:rsidR="009A30E0" w:rsidRDefault="00206DE2" w:rsidP="005F485B">
      <w:pPr>
        <w:rPr>
          <w:lang w:val="en-US"/>
        </w:rPr>
        <w:sectPr w:rsidR="009A30E0" w:rsidSect="009F5E62">
          <w:pgSz w:w="12240" w:h="15840"/>
          <w:pgMar w:top="864" w:right="864" w:bottom="864" w:left="864" w:header="706" w:footer="706" w:gutter="0"/>
          <w:cols w:space="708"/>
          <w:docGrid w:linePitch="360"/>
        </w:sect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Prehybridization</w:t>
      </w:r>
      <w:proofErr w:type="spellEnd"/>
      <w:r>
        <w:rPr>
          <w:lang w:val="en-US"/>
        </w:rPr>
        <w:t xml:space="preserve"> buffer: </w:t>
      </w:r>
      <w:r w:rsidRPr="009F5E62">
        <w:rPr>
          <w:lang w:val="en-US"/>
        </w:rPr>
        <w:t xml:space="preserve">(50% </w:t>
      </w:r>
      <w:proofErr w:type="spellStart"/>
      <w:r w:rsidRPr="009F5E62">
        <w:rPr>
          <w:lang w:val="en-US"/>
        </w:rPr>
        <w:t>formamide</w:t>
      </w:r>
      <w:proofErr w:type="spellEnd"/>
      <w:r w:rsidRPr="009F5E62">
        <w:rPr>
          <w:lang w:val="en-US"/>
        </w:rPr>
        <w:t xml:space="preserve">, SSC 5x pH 5.5, 0.1% CHAPS, 0.05 mg/ml yeast </w:t>
      </w:r>
      <w:proofErr w:type="spellStart"/>
      <w:r w:rsidRPr="009F5E62">
        <w:rPr>
          <w:lang w:val="en-US"/>
        </w:rPr>
        <w:t>tRNA</w:t>
      </w:r>
      <w:proofErr w:type="spellEnd"/>
      <w:r>
        <w:rPr>
          <w:lang w:val="en-US"/>
        </w:rPr>
        <w:t xml:space="preserve">, </w:t>
      </w:r>
      <w:r w:rsidRPr="009F5E62">
        <w:rPr>
          <w:lang w:val="en-US"/>
        </w:rPr>
        <w:t xml:space="preserve">0.05 mg/ml </w:t>
      </w:r>
      <w:r>
        <w:rPr>
          <w:lang w:val="en-US"/>
        </w:rPr>
        <w:t>heparin, 1xDenhardt’s</w:t>
      </w:r>
      <w:r w:rsidRPr="009F5E62">
        <w:rPr>
          <w:lang w:val="en-US"/>
        </w:rPr>
        <w:t>)</w:t>
      </w:r>
      <w:r>
        <w:rPr>
          <w:lang w:val="en-US"/>
        </w:rPr>
        <w:t>. Prepare 1 l, store as 50 ml aliquots at -80ºC.</w:t>
      </w:r>
    </w:p>
    <w:p w14:paraId="2A60257E" w14:textId="14D7E6BE" w:rsidR="007F3F5C" w:rsidRDefault="00206DE2" w:rsidP="005F485B">
      <w:pPr>
        <w:rPr>
          <w:lang w:val="en-US"/>
        </w:rPr>
      </w:pPr>
      <w:r>
        <w:rPr>
          <w:lang w:val="en-US"/>
        </w:rPr>
        <w:t xml:space="preserve">- </w:t>
      </w:r>
      <w:r w:rsidR="007F3F5C">
        <w:rPr>
          <w:lang w:val="en-US"/>
        </w:rPr>
        <w:t>MAB 5x</w:t>
      </w:r>
    </w:p>
    <w:p w14:paraId="7FDF398A" w14:textId="31AF6C1A" w:rsidR="009A30E0" w:rsidRDefault="009A30E0" w:rsidP="005F485B">
      <w:pPr>
        <w:rPr>
          <w:lang w:val="en-US"/>
        </w:rPr>
      </w:pPr>
      <w:r>
        <w:rPr>
          <w:lang w:val="en-US"/>
        </w:rPr>
        <w:t>4 l H2O</w:t>
      </w:r>
    </w:p>
    <w:p w14:paraId="62ECE147" w14:textId="2B06DE57" w:rsidR="009A30E0" w:rsidRDefault="009A30E0" w:rsidP="005F485B">
      <w:r>
        <w:rPr>
          <w:lang w:val="en-US"/>
        </w:rPr>
        <w:t xml:space="preserve">290.25 g maleic acid, </w:t>
      </w:r>
      <w:r>
        <w:t xml:space="preserve">219.15 g </w:t>
      </w:r>
      <w:proofErr w:type="spellStart"/>
      <w:r>
        <w:t>NaCl</w:t>
      </w:r>
      <w:proofErr w:type="spellEnd"/>
    </w:p>
    <w:p w14:paraId="4923F31E" w14:textId="77777777" w:rsidR="009A30E0" w:rsidRDefault="009A30E0" w:rsidP="005F485B">
      <w:r>
        <w:t xml:space="preserve">~70 g </w:t>
      </w:r>
      <w:proofErr w:type="spellStart"/>
      <w:r>
        <w:t>NaOH</w:t>
      </w:r>
      <w:proofErr w:type="spellEnd"/>
      <w:r>
        <w:t xml:space="preserve">. </w:t>
      </w:r>
      <w:proofErr w:type="spellStart"/>
      <w:r>
        <w:t>Adjust</w:t>
      </w:r>
      <w:proofErr w:type="spellEnd"/>
      <w:r>
        <w:t xml:space="preserve"> pH </w:t>
      </w:r>
      <w:proofErr w:type="spellStart"/>
      <w:r>
        <w:t>to</w:t>
      </w:r>
      <w:proofErr w:type="spellEnd"/>
      <w:r>
        <w:t xml:space="preserve"> 7.5</w:t>
      </w:r>
    </w:p>
    <w:p w14:paraId="0FE02747" w14:textId="0332A73C" w:rsidR="009A30E0" w:rsidRDefault="009A30E0" w:rsidP="005F485B">
      <w:r>
        <w:t xml:space="preserve">Top </w:t>
      </w:r>
      <w:proofErr w:type="spellStart"/>
      <w:r>
        <w:t>to</w:t>
      </w:r>
      <w:proofErr w:type="spellEnd"/>
      <w:r>
        <w:t xml:space="preserve"> 5 l </w:t>
      </w:r>
      <w:proofErr w:type="spellStart"/>
      <w:r>
        <w:t>with</w:t>
      </w:r>
      <w:proofErr w:type="spellEnd"/>
      <w:r>
        <w:t xml:space="preserve"> H2O</w:t>
      </w:r>
    </w:p>
    <w:p w14:paraId="4A8AA8C4" w14:textId="77777777" w:rsidR="009A30E0" w:rsidRDefault="009A30E0" w:rsidP="005F485B"/>
    <w:p w14:paraId="44793F52" w14:textId="10987CD0" w:rsidR="009A30E0" w:rsidRDefault="00117A09" w:rsidP="005F485B">
      <w:r>
        <w:t xml:space="preserve">- </w:t>
      </w:r>
      <w:r w:rsidR="009A30E0">
        <w:t>MABT1x</w:t>
      </w:r>
    </w:p>
    <w:p w14:paraId="3B91E44D" w14:textId="77777777" w:rsidR="009A30E0" w:rsidRDefault="009A30E0" w:rsidP="005F485B"/>
    <w:p w14:paraId="293AF0FE" w14:textId="564B3356" w:rsidR="009A30E0" w:rsidRDefault="009A30E0" w:rsidP="005F485B">
      <w:pPr>
        <w:sectPr w:rsidR="009A30E0" w:rsidSect="009A30E0">
          <w:type w:val="continuous"/>
          <w:pgSz w:w="12240" w:h="15840"/>
          <w:pgMar w:top="864" w:right="864" w:bottom="864" w:left="864" w:header="706" w:footer="706" w:gutter="0"/>
          <w:cols w:num="2" w:space="708"/>
          <w:docGrid w:linePitch="360"/>
        </w:sectPr>
      </w:pPr>
      <w:proofErr w:type="spellStart"/>
      <w:r>
        <w:t>Dilute</w:t>
      </w:r>
      <w:proofErr w:type="spellEnd"/>
      <w:r>
        <w:t xml:space="preserve"> MAB5x in H2O. </w:t>
      </w:r>
      <w:proofErr w:type="spellStart"/>
      <w:r>
        <w:t>Add</w:t>
      </w:r>
      <w:proofErr w:type="spellEnd"/>
      <w:r>
        <w:t xml:space="preserve"> 0</w:t>
      </w:r>
      <w:r w:rsidR="00715188">
        <w:t>.</w:t>
      </w:r>
      <w:r>
        <w:t xml:space="preserve">1% </w:t>
      </w:r>
      <w:proofErr w:type="spellStart"/>
      <w:r>
        <w:t>Tween</w:t>
      </w:r>
      <w:proofErr w:type="spellEnd"/>
      <w:r>
        <w:t xml:space="preserve"> 20</w:t>
      </w:r>
    </w:p>
    <w:p w14:paraId="51A60361" w14:textId="56A4FE3D" w:rsidR="00540076" w:rsidRPr="009F5E62" w:rsidRDefault="00206DE2" w:rsidP="00206DE2">
      <w:pPr>
        <w:rPr>
          <w:lang w:val="en-US"/>
        </w:rPr>
      </w:pPr>
      <w:r>
        <w:rPr>
          <w:lang w:val="en-US"/>
        </w:rPr>
        <w:t xml:space="preserve">- </w:t>
      </w:r>
      <w:r w:rsidR="00540076">
        <w:rPr>
          <w:lang w:val="en-US"/>
        </w:rPr>
        <w:t xml:space="preserve">100x </w:t>
      </w:r>
      <w:proofErr w:type="spellStart"/>
      <w:r w:rsidR="00540076">
        <w:rPr>
          <w:lang w:val="en-US"/>
        </w:rPr>
        <w:t>Denhardt’s</w:t>
      </w:r>
      <w:proofErr w:type="spellEnd"/>
      <w:r>
        <w:rPr>
          <w:lang w:val="en-US"/>
        </w:rPr>
        <w:t xml:space="preserve">. For 50 ml: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1 gr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ficoll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(Sigma, F2637), 1 gr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polyvinylpyrrolidone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(Sigma, P5288),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1 </w:t>
      </w:r>
      <w:r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gr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BSA (Sigma, </w:t>
      </w:r>
      <w:r>
        <w:rPr>
          <w:rFonts w:ascii="Times New Roman" w:hAnsi="Times New Roman" w:cs="Times New Roman"/>
          <w:b/>
          <w:bCs/>
          <w:sz w:val="19"/>
          <w:szCs w:val="19"/>
          <w:lang w:val="en-US"/>
        </w:rPr>
        <w:t>A7906)</w:t>
      </w:r>
    </w:p>
    <w:sectPr w:rsidR="00540076" w:rsidRPr="009F5E62" w:rsidSect="009A30E0">
      <w:type w:val="continuous"/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6FF"/>
    <w:multiLevelType w:val="hybridMultilevel"/>
    <w:tmpl w:val="2982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5B"/>
    <w:rsid w:val="00117A09"/>
    <w:rsid w:val="00206DE2"/>
    <w:rsid w:val="004A1D2F"/>
    <w:rsid w:val="0052064E"/>
    <w:rsid w:val="00540076"/>
    <w:rsid w:val="005F485B"/>
    <w:rsid w:val="00715188"/>
    <w:rsid w:val="007F3F5C"/>
    <w:rsid w:val="009A30E0"/>
    <w:rsid w:val="009F5E62"/>
    <w:rsid w:val="00B30F60"/>
    <w:rsid w:val="00D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45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341</Words>
  <Characters>1946</Characters>
  <Application>Microsoft Macintosh Word</Application>
  <DocSecurity>0</DocSecurity>
  <Lines>16</Lines>
  <Paragraphs>4</Paragraphs>
  <ScaleCrop>false</ScaleCrop>
  <Company>Cnic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Roselló</dc:creator>
  <cp:keywords/>
  <dc:description/>
  <cp:lastModifiedBy>Rosello Diez, Alberto/Sloan Kettering Institute</cp:lastModifiedBy>
  <cp:revision>8</cp:revision>
  <dcterms:created xsi:type="dcterms:W3CDTF">2012-10-26T20:09:00Z</dcterms:created>
  <dcterms:modified xsi:type="dcterms:W3CDTF">2019-01-05T20:42:00Z</dcterms:modified>
</cp:coreProperties>
</file>