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F2CFB" w14:textId="77777777" w:rsidR="00A724D9" w:rsidRDefault="008016C8">
      <w:pPr>
        <w:pStyle w:val="normal0"/>
        <w:jc w:val="center"/>
        <w:rPr>
          <w:b/>
        </w:rPr>
      </w:pPr>
      <w:proofErr w:type="spellStart"/>
      <w:proofErr w:type="gramStart"/>
      <w:r>
        <w:rPr>
          <w:b/>
        </w:rPr>
        <w:t>EdU</w:t>
      </w:r>
      <w:proofErr w:type="spellEnd"/>
      <w:r>
        <w:rPr>
          <w:b/>
        </w:rPr>
        <w:t xml:space="preserve"> Click-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labelling</w:t>
      </w:r>
      <w:r>
        <w:rPr>
          <w:b/>
        </w:rPr>
        <w:t xml:space="preserve"> protocol.</w:t>
      </w:r>
      <w:proofErr w:type="gramEnd"/>
      <w:r>
        <w:rPr>
          <w:b/>
        </w:rPr>
        <w:t xml:space="preserve"> Rosello-Diez lab</w:t>
      </w:r>
    </w:p>
    <w:p w14:paraId="0C5D9318" w14:textId="77777777" w:rsidR="00A724D9" w:rsidRDefault="00A724D9">
      <w:pPr>
        <w:pStyle w:val="normal0"/>
        <w:jc w:val="center"/>
        <w:rPr>
          <w:b/>
        </w:rPr>
      </w:pPr>
    </w:p>
    <w:p w14:paraId="7CE0C77F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Our lab has been using this approach to develop </w:t>
      </w:r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cells pulsed with 10 </w:t>
      </w:r>
      <w:proofErr w:type="spellStart"/>
      <w:r>
        <w:rPr>
          <w:rFonts w:ascii="Arial" w:eastAsia="Arial" w:hAnsi="Arial" w:cs="Arial"/>
          <w:sz w:val="20"/>
          <w:szCs w:val="20"/>
        </w:rPr>
        <w:t>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(1-1.5h) and in tissue from either mice injected </w:t>
      </w:r>
      <w:proofErr w:type="spellStart"/>
      <w:r>
        <w:rPr>
          <w:rFonts w:ascii="Arial" w:eastAsia="Arial" w:hAnsi="Arial" w:cs="Arial"/>
          <w:sz w:val="20"/>
          <w:szCs w:val="20"/>
        </w:rPr>
        <w:t>i.p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>with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25-50 mg/kg </w:t>
      </w:r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 mice that received </w:t>
      </w:r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drinking water at 200 </w:t>
      </w:r>
      <w:proofErr w:type="spellStart"/>
      <w:r>
        <w:rPr>
          <w:rFonts w:ascii="Arial" w:eastAsia="Arial" w:hAnsi="Arial" w:cs="Arial"/>
          <w:sz w:val="20"/>
          <w:szCs w:val="20"/>
        </w:rPr>
        <w:t>ug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/ml for 1 week. We use </w:t>
      </w:r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from </w:t>
      </w:r>
      <w:proofErr w:type="spellStart"/>
      <w:r>
        <w:rPr>
          <w:rFonts w:ascii="Arial" w:eastAsia="Arial" w:hAnsi="Arial" w:cs="Arial"/>
          <w:sz w:val="20"/>
          <w:szCs w:val="20"/>
        </w:rPr>
        <w:t>Carbosynth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</w:t>
      </w:r>
      <w:r>
        <w:rPr>
          <w:rFonts w:ascii="Arial" w:eastAsia="Arial" w:hAnsi="Arial" w:cs="Arial"/>
          <w:sz w:val="20"/>
          <w:szCs w:val="20"/>
        </w:rPr>
        <w:t xml:space="preserve"> Santa Cruz (sc-284628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as it is considerably cheaper than from other vendors. </w:t>
      </w:r>
    </w:p>
    <w:p w14:paraId="565253CA" w14:textId="77777777" w:rsidR="00A724D9" w:rsidRDefault="008016C8">
      <w:pPr>
        <w:pStyle w:val="normal0"/>
        <w:rPr>
          <w:rFonts w:ascii="Arial" w:eastAsia="Arial" w:hAnsi="Arial" w:cs="Arial"/>
          <w:b/>
          <w:sz w:val="20"/>
          <w:szCs w:val="20"/>
        </w:rPr>
      </w:pPr>
      <w:bookmarkStart w:id="0" w:name="_l8ip0mkxakq8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654194" w14:textId="77777777" w:rsidR="00A724D9" w:rsidRDefault="008016C8">
      <w:pPr>
        <w:pStyle w:val="normal0"/>
        <w:rPr>
          <w:rFonts w:ascii="Arial" w:eastAsia="Arial" w:hAnsi="Arial" w:cs="Arial"/>
          <w:b/>
          <w:sz w:val="20"/>
          <w:szCs w:val="20"/>
        </w:rPr>
      </w:pPr>
      <w:bookmarkStart w:id="1" w:name="_gjv7vj3cv1dh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919265" w14:textId="77777777" w:rsidR="00A724D9" w:rsidRDefault="008016C8">
      <w:pPr>
        <w:pStyle w:val="normal0"/>
        <w:rPr>
          <w:rFonts w:ascii="Arial" w:eastAsia="Arial" w:hAnsi="Arial" w:cs="Arial"/>
          <w:b/>
          <w:sz w:val="20"/>
          <w:szCs w:val="20"/>
        </w:rPr>
      </w:pPr>
      <w:bookmarkStart w:id="2" w:name="_1zkskpseumu2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Stock solutions:</w:t>
      </w:r>
    </w:p>
    <w:p w14:paraId="1DAA1F69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3" w:name="_agfkk8ltry67" w:colFirst="0" w:colLast="0"/>
      <w:bookmarkEnd w:id="3"/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20 </w:t>
      </w:r>
      <w:proofErr w:type="spellStart"/>
      <w:r>
        <w:rPr>
          <w:rFonts w:ascii="Arial" w:eastAsia="Arial" w:hAnsi="Arial" w:cs="Arial"/>
          <w:sz w:val="20"/>
          <w:szCs w:val="20"/>
        </w:rPr>
        <w:t>mM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PBS (50 mg in 10 ml). Filter-</w:t>
      </w:r>
      <w:proofErr w:type="spellStart"/>
      <w:r>
        <w:rPr>
          <w:rFonts w:ascii="Arial" w:eastAsia="Arial" w:hAnsi="Arial" w:cs="Arial"/>
          <w:sz w:val="20"/>
          <w:szCs w:val="20"/>
        </w:rPr>
        <w:t>sterilse</w:t>
      </w:r>
      <w:proofErr w:type="spellEnd"/>
      <w:r>
        <w:rPr>
          <w:rFonts w:ascii="Arial" w:eastAsia="Arial" w:hAnsi="Arial" w:cs="Arial"/>
          <w:sz w:val="20"/>
          <w:szCs w:val="20"/>
        </w:rPr>
        <w:t>!</w:t>
      </w:r>
    </w:p>
    <w:p w14:paraId="2283B625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4" w:name="_wm7je56x6ct" w:colFirst="0" w:colLast="0"/>
      <w:bookmarkEnd w:id="4"/>
      <w:proofErr w:type="spellStart"/>
      <w:r>
        <w:rPr>
          <w:rFonts w:ascii="Arial" w:eastAsia="Arial" w:hAnsi="Arial" w:cs="Arial"/>
          <w:sz w:val="20"/>
          <w:szCs w:val="20"/>
        </w:rPr>
        <w:t>Sulfo</w:t>
      </w:r>
      <w:proofErr w:type="spellEnd"/>
      <w:r>
        <w:rPr>
          <w:rFonts w:ascii="Arial" w:eastAsia="Arial" w:hAnsi="Arial" w:cs="Arial"/>
          <w:sz w:val="20"/>
          <w:szCs w:val="20"/>
        </w:rPr>
        <w:t>-FAM-</w:t>
      </w:r>
      <w:proofErr w:type="spellStart"/>
      <w:r>
        <w:rPr>
          <w:rFonts w:ascii="Arial" w:eastAsia="Arial" w:hAnsi="Arial" w:cs="Arial"/>
          <w:sz w:val="20"/>
          <w:szCs w:val="20"/>
        </w:rPr>
        <w:t>Azide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4 </w:t>
      </w:r>
      <w:proofErr w:type="spellStart"/>
      <w:r>
        <w:rPr>
          <w:rFonts w:ascii="Arial" w:eastAsia="Arial" w:hAnsi="Arial" w:cs="Arial"/>
          <w:sz w:val="20"/>
          <w:szCs w:val="20"/>
        </w:rPr>
        <w:t>mM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H2O (3 mg in 1 ml H2O) (2-5 </w:t>
      </w:r>
      <w:proofErr w:type="spellStart"/>
      <w:r>
        <w:rPr>
          <w:rFonts w:ascii="Arial" w:eastAsia="Arial" w:hAnsi="Arial" w:cs="Arial"/>
          <w:sz w:val="20"/>
          <w:szCs w:val="20"/>
        </w:rPr>
        <w:t>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final reaction, </w:t>
      </w:r>
      <w:proofErr w:type="spellStart"/>
      <w:r>
        <w:rPr>
          <w:rFonts w:ascii="Arial" w:eastAsia="Arial" w:hAnsi="Arial" w:cs="Arial"/>
          <w:sz w:val="20"/>
          <w:szCs w:val="20"/>
        </w:rPr>
        <w:t>Lumiprobe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#A1330, or D1330 </w:t>
      </w:r>
      <w:r>
        <w:rPr>
          <w:rFonts w:ascii="Arial" w:eastAsia="Arial" w:hAnsi="Arial" w:cs="Arial"/>
          <w:sz w:val="20"/>
          <w:szCs w:val="20"/>
        </w:rPr>
        <w:t>for Cy3)</w:t>
      </w:r>
    </w:p>
    <w:p w14:paraId="31EF695B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5" w:name="_k8s7epibkzl7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CuSO4: 100 </w:t>
      </w:r>
      <w:proofErr w:type="spellStart"/>
      <w:r>
        <w:rPr>
          <w:rFonts w:ascii="Arial" w:eastAsia="Arial" w:hAnsi="Arial" w:cs="Arial"/>
          <w:sz w:val="20"/>
          <w:szCs w:val="20"/>
        </w:rPr>
        <w:t>mM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H2O (in final reaction 4 </w:t>
      </w:r>
      <w:proofErr w:type="spellStart"/>
      <w:r>
        <w:rPr>
          <w:rFonts w:ascii="Arial" w:eastAsia="Arial" w:hAnsi="Arial" w:cs="Arial"/>
          <w:sz w:val="20"/>
          <w:szCs w:val="20"/>
        </w:rPr>
        <w:t>mM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48A99F93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6" w:name="_2ttxowzbh7kp" w:colFirst="0" w:colLast="0"/>
      <w:bookmarkEnd w:id="6"/>
      <w:r>
        <w:rPr>
          <w:rFonts w:ascii="Arial" w:eastAsia="Arial" w:hAnsi="Arial" w:cs="Arial"/>
          <w:sz w:val="20"/>
          <w:szCs w:val="20"/>
        </w:rPr>
        <w:t>Ascorbic acid 200 mg/ml (FRESH!!) (</w:t>
      </w:r>
      <w:proofErr w:type="gramStart"/>
      <w:r>
        <w:rPr>
          <w:rFonts w:ascii="Arial" w:eastAsia="Arial" w:hAnsi="Arial" w:cs="Arial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final reaction 20 mg/ml)</w:t>
      </w:r>
    </w:p>
    <w:p w14:paraId="2E5BAA3D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7" w:name="_mf7cjrm72x8j" w:colFirst="0" w:colLast="0"/>
      <w:bookmarkEnd w:id="7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9EA5DA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8" w:name="_784znya3qn3d" w:colFirst="0" w:colLast="0"/>
      <w:bookmarkEnd w:id="8"/>
      <w:r>
        <w:rPr>
          <w:rFonts w:ascii="Arial" w:eastAsia="Arial" w:hAnsi="Arial" w:cs="Arial"/>
          <w:sz w:val="20"/>
          <w:szCs w:val="20"/>
        </w:rPr>
        <w:t>Make label mix just before use by combining (in this order; precipitate is formed after addition of CuSO4 to PBS, this is dissolved afte</w:t>
      </w:r>
      <w:r>
        <w:rPr>
          <w:rFonts w:ascii="Arial" w:eastAsia="Arial" w:hAnsi="Arial" w:cs="Arial"/>
          <w:sz w:val="20"/>
          <w:szCs w:val="20"/>
        </w:rPr>
        <w:t xml:space="preserve">r addition of </w:t>
      </w:r>
      <w:proofErr w:type="spellStart"/>
      <w:r>
        <w:rPr>
          <w:rFonts w:ascii="Arial" w:eastAsia="Arial" w:hAnsi="Arial" w:cs="Arial"/>
          <w:sz w:val="20"/>
          <w:szCs w:val="20"/>
        </w:rPr>
        <w:t>ascorbate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14:paraId="1A4D5ECF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9" w:name="_dnx2n4q0oh1f" w:colFirst="0" w:colLast="0"/>
      <w:bookmarkEnd w:id="9"/>
      <w:r>
        <w:rPr>
          <w:rFonts w:ascii="Arial" w:eastAsia="Arial" w:hAnsi="Arial" w:cs="Arial"/>
          <w:sz w:val="20"/>
          <w:szCs w:val="20"/>
        </w:rPr>
        <w:t>PBS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860 µl</w:t>
      </w:r>
    </w:p>
    <w:p w14:paraId="253AF109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10" w:name="_y92by1f4b8bk" w:colFirst="0" w:colLast="0"/>
      <w:bookmarkEnd w:id="10"/>
      <w:r>
        <w:rPr>
          <w:rFonts w:ascii="Arial" w:eastAsia="Arial" w:hAnsi="Arial" w:cs="Arial"/>
          <w:sz w:val="20"/>
          <w:szCs w:val="20"/>
        </w:rPr>
        <w:t xml:space="preserve">CuSO4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40 µl</w:t>
      </w:r>
    </w:p>
    <w:p w14:paraId="613DA4D5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bookmarkStart w:id="11" w:name="_36st4zbk56u0" w:colFirst="0" w:colLast="0"/>
      <w:bookmarkEnd w:id="11"/>
      <w:proofErr w:type="spellStart"/>
      <w:r>
        <w:rPr>
          <w:rFonts w:ascii="Arial" w:eastAsia="Arial" w:hAnsi="Arial" w:cs="Arial"/>
          <w:sz w:val="20"/>
          <w:szCs w:val="20"/>
        </w:rPr>
        <w:t>Azide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-dye </w:t>
      </w:r>
      <w:r>
        <w:rPr>
          <w:rFonts w:ascii="Arial" w:eastAsia="Arial" w:hAnsi="Arial" w:cs="Arial"/>
          <w:sz w:val="20"/>
          <w:szCs w:val="20"/>
        </w:rPr>
        <w:tab/>
        <w:t xml:space="preserve"> 0.5 µl</w:t>
      </w:r>
    </w:p>
    <w:p w14:paraId="14E972EC" w14:textId="77777777" w:rsidR="00A724D9" w:rsidRDefault="008016C8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Ascorbic acid </w:t>
      </w:r>
      <w:r>
        <w:rPr>
          <w:rFonts w:ascii="Arial" w:eastAsia="Arial" w:hAnsi="Arial" w:cs="Arial"/>
          <w:sz w:val="20"/>
          <w:szCs w:val="20"/>
        </w:rPr>
        <w:tab/>
        <w:t>100 µl</w:t>
      </w:r>
    </w:p>
    <w:p w14:paraId="5AEA7EA8" w14:textId="77777777" w:rsidR="00A724D9" w:rsidRDefault="008016C8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109D256" w14:textId="77777777" w:rsidR="00A724D9" w:rsidRDefault="008016C8">
      <w:pPr>
        <w:pStyle w:val="normal0"/>
        <w:spacing w:after="120"/>
        <w:ind w:left="6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ab/>
        <w:t>Wash OCT and rinse tissues 2 x 5min in PBS</w:t>
      </w:r>
    </w:p>
    <w:p w14:paraId="20D72F3F" w14:textId="77777777" w:rsidR="00A724D9" w:rsidRDefault="008016C8">
      <w:pPr>
        <w:pStyle w:val="normal0"/>
        <w:spacing w:after="120"/>
        <w:ind w:left="6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Permeabilize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cells/tissue for 10-30min in PBS + 0.5% Triton X-100 (depends on thickness)</w:t>
      </w:r>
    </w:p>
    <w:p w14:paraId="7A3C3D0E" w14:textId="77777777" w:rsidR="00A724D9" w:rsidRDefault="008016C8">
      <w:pPr>
        <w:pStyle w:val="normal0"/>
        <w:spacing w:after="120"/>
        <w:ind w:left="6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ab/>
        <w:t>Rinse tissues 2</w:t>
      </w:r>
      <w:r>
        <w:rPr>
          <w:rFonts w:ascii="Arial" w:eastAsia="Arial" w:hAnsi="Arial" w:cs="Arial"/>
          <w:sz w:val="20"/>
          <w:szCs w:val="20"/>
        </w:rPr>
        <w:t xml:space="preserve"> x 5min in PBS</w:t>
      </w:r>
    </w:p>
    <w:p w14:paraId="73FF32A0" w14:textId="77777777" w:rsidR="00A724D9" w:rsidRDefault="008016C8">
      <w:pPr>
        <w:pStyle w:val="normal0"/>
        <w:spacing w:after="120"/>
        <w:ind w:left="6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z w:val="20"/>
          <w:szCs w:val="20"/>
        </w:rPr>
        <w:tab/>
        <w:t xml:space="preserve">Incubate 15-30min in </w:t>
      </w:r>
      <w:proofErr w:type="spellStart"/>
      <w:r>
        <w:rPr>
          <w:rFonts w:ascii="Arial" w:eastAsia="Arial" w:hAnsi="Arial" w:cs="Arial"/>
          <w:sz w:val="20"/>
          <w:szCs w:val="20"/>
        </w:rPr>
        <w:t>EdU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development cocktail made immediately prior.</w:t>
      </w:r>
    </w:p>
    <w:p w14:paraId="20461DBC" w14:textId="77777777" w:rsidR="00A724D9" w:rsidRDefault="008016C8">
      <w:pPr>
        <w:pStyle w:val="normal0"/>
        <w:spacing w:after="160"/>
        <w:ind w:left="6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z w:val="20"/>
          <w:szCs w:val="20"/>
        </w:rPr>
        <w:tab/>
        <w:t>Rinse tissues 2 x 5min in PBS</w:t>
      </w:r>
    </w:p>
    <w:p w14:paraId="3CEF87A5" w14:textId="77777777" w:rsidR="00A724D9" w:rsidRDefault="008016C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 labs tested </w:t>
      </w:r>
      <w:proofErr w:type="spellStart"/>
      <w:r>
        <w:rPr>
          <w:rFonts w:ascii="Arial" w:eastAsia="Arial" w:hAnsi="Arial" w:cs="Arial"/>
          <w:sz w:val="20"/>
          <w:szCs w:val="20"/>
        </w:rPr>
        <w:t>sulfonated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vs. non-</w:t>
      </w:r>
      <w:proofErr w:type="spellStart"/>
      <w:r>
        <w:rPr>
          <w:rFonts w:ascii="Arial" w:eastAsia="Arial" w:hAnsi="Arial" w:cs="Arial"/>
          <w:sz w:val="20"/>
          <w:szCs w:val="20"/>
        </w:rPr>
        <w:t>sulfonated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fluorophore-azides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found that the </w:t>
      </w:r>
      <w:proofErr w:type="spellStart"/>
      <w:r>
        <w:rPr>
          <w:rFonts w:ascii="Arial" w:eastAsia="Arial" w:hAnsi="Arial" w:cs="Arial"/>
          <w:sz w:val="20"/>
          <w:szCs w:val="20"/>
        </w:rPr>
        <w:t>sulfonated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versions are necessary to avoid gene</w:t>
      </w:r>
      <w:r>
        <w:rPr>
          <w:rFonts w:ascii="Arial" w:eastAsia="Arial" w:hAnsi="Arial" w:cs="Arial"/>
          <w:sz w:val="20"/>
          <w:szCs w:val="20"/>
        </w:rPr>
        <w:t xml:space="preserve">ral tissue staining in aqueous buffers. </w:t>
      </w:r>
      <w:proofErr w:type="spellStart"/>
      <w:r>
        <w:rPr>
          <w:rFonts w:ascii="Arial" w:eastAsia="Arial" w:hAnsi="Arial" w:cs="Arial"/>
          <w:sz w:val="20"/>
          <w:szCs w:val="20"/>
        </w:rPr>
        <w:t>Lumiprobe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currently has sulfo-Cy3/5/7 </w:t>
      </w:r>
      <w:proofErr w:type="spellStart"/>
      <w:r>
        <w:rPr>
          <w:rFonts w:ascii="Arial" w:eastAsia="Arial" w:hAnsi="Arial" w:cs="Arial"/>
          <w:sz w:val="20"/>
          <w:szCs w:val="20"/>
        </w:rPr>
        <w:t>azides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available. We reconstitute these </w:t>
      </w:r>
      <w:proofErr w:type="spellStart"/>
      <w:r>
        <w:rPr>
          <w:rFonts w:ascii="Arial" w:eastAsia="Arial" w:hAnsi="Arial" w:cs="Arial"/>
          <w:sz w:val="20"/>
          <w:szCs w:val="20"/>
        </w:rPr>
        <w:t>azides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water to create 2 </w:t>
      </w:r>
      <w:proofErr w:type="spellStart"/>
      <w:r>
        <w:rPr>
          <w:rFonts w:ascii="Arial" w:eastAsia="Arial" w:hAnsi="Arial" w:cs="Arial"/>
          <w:sz w:val="20"/>
          <w:szCs w:val="20"/>
        </w:rPr>
        <w:t>mM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stocks. These can be used in aqueous buffers without organic solvent and don't require any special </w:t>
      </w:r>
      <w:proofErr w:type="spellStart"/>
      <w:r>
        <w:rPr>
          <w:rFonts w:ascii="Arial" w:eastAsia="Arial" w:hAnsi="Arial" w:cs="Arial"/>
          <w:sz w:val="20"/>
          <w:szCs w:val="20"/>
        </w:rPr>
        <w:t>destaini</w:t>
      </w:r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C339052" w14:textId="77777777" w:rsidR="00A724D9" w:rsidRDefault="008016C8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bookmarkStart w:id="12" w:name="_gjdgxs" w:colFirst="0" w:colLast="0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1346949" w14:textId="77777777" w:rsidR="00A724D9" w:rsidRDefault="00A724D9">
      <w:pPr>
        <w:pStyle w:val="normal0"/>
        <w:rPr>
          <w:rFonts w:ascii="Arial" w:eastAsia="Arial" w:hAnsi="Arial" w:cs="Arial"/>
          <w:sz w:val="20"/>
          <w:szCs w:val="20"/>
        </w:rPr>
      </w:pPr>
      <w:bookmarkStart w:id="13" w:name="_zc5aoy7fgall" w:colFirst="0" w:colLast="0"/>
      <w:bookmarkEnd w:id="13"/>
    </w:p>
    <w:p w14:paraId="02B80B03" w14:textId="77777777" w:rsidR="00A724D9" w:rsidRDefault="00A724D9">
      <w:pPr>
        <w:pStyle w:val="normal0"/>
        <w:jc w:val="both"/>
      </w:pPr>
      <w:bookmarkStart w:id="14" w:name="_GoBack"/>
      <w:bookmarkEnd w:id="14"/>
    </w:p>
    <w:sectPr w:rsidR="00A724D9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24D9"/>
    <w:rsid w:val="008016C8"/>
    <w:rsid w:val="00A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9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Company>MSKCC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Rosello Diez, Alberto/Sloan Kettering Institute</cp:lastModifiedBy>
  <cp:revision>2</cp:revision>
  <dcterms:created xsi:type="dcterms:W3CDTF">2019-01-05T20:50:00Z</dcterms:created>
  <dcterms:modified xsi:type="dcterms:W3CDTF">2019-01-05T20:51:00Z</dcterms:modified>
</cp:coreProperties>
</file>